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E9E325" w14:textId="77777777" w:rsidR="007D3F63" w:rsidRDefault="008050CF" w:rsidP="004B2A2F">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14:paraId="4FC15111" w14:textId="77777777" w:rsidR="007D3F63" w:rsidRDefault="007D3F63" w:rsidP="004B2A2F">
      <w:pPr>
        <w:spacing w:line="480" w:lineRule="auto"/>
        <w:rPr>
          <w:rFonts w:ascii="Times New Roman" w:hAnsi="Times New Roman" w:cs="Times New Roman"/>
          <w:sz w:val="24"/>
          <w:szCs w:val="24"/>
        </w:rPr>
      </w:pPr>
    </w:p>
    <w:p w14:paraId="02F408E0" w14:textId="77777777" w:rsidR="007D3F63" w:rsidRDefault="007D3F63" w:rsidP="004B2A2F">
      <w:pPr>
        <w:spacing w:line="480" w:lineRule="auto"/>
        <w:rPr>
          <w:rFonts w:ascii="Times New Roman" w:hAnsi="Times New Roman" w:cs="Times New Roman"/>
          <w:sz w:val="24"/>
          <w:szCs w:val="24"/>
        </w:rPr>
      </w:pPr>
    </w:p>
    <w:p w14:paraId="711397DD" w14:textId="77777777" w:rsidR="007D3F63" w:rsidRDefault="007D3F63" w:rsidP="007D3F63">
      <w:pPr>
        <w:spacing w:line="480" w:lineRule="auto"/>
        <w:jc w:val="center"/>
        <w:rPr>
          <w:rFonts w:ascii="Times New Roman" w:hAnsi="Times New Roman" w:cs="Times New Roman"/>
          <w:sz w:val="24"/>
          <w:szCs w:val="24"/>
        </w:rPr>
      </w:pPr>
    </w:p>
    <w:p w14:paraId="3B48180D" w14:textId="77777777" w:rsidR="007D3F63" w:rsidRDefault="007D3F63" w:rsidP="007D3F63">
      <w:pPr>
        <w:spacing w:line="480" w:lineRule="auto"/>
        <w:jc w:val="center"/>
        <w:rPr>
          <w:rFonts w:ascii="Times New Roman" w:hAnsi="Times New Roman" w:cs="Times New Roman"/>
          <w:sz w:val="24"/>
          <w:szCs w:val="24"/>
        </w:rPr>
      </w:pPr>
    </w:p>
    <w:p w14:paraId="4E7F4119" w14:textId="77777777" w:rsidR="007D3F63" w:rsidRDefault="007D3F63" w:rsidP="007D3F63">
      <w:pPr>
        <w:spacing w:line="480" w:lineRule="auto"/>
        <w:jc w:val="center"/>
        <w:rPr>
          <w:rFonts w:ascii="Times New Roman" w:hAnsi="Times New Roman" w:cs="Times New Roman"/>
          <w:sz w:val="24"/>
          <w:szCs w:val="24"/>
        </w:rPr>
      </w:pPr>
    </w:p>
    <w:p w14:paraId="7A161742" w14:textId="77777777" w:rsidR="007D3F63" w:rsidRDefault="007D3F63" w:rsidP="007D3F63">
      <w:pPr>
        <w:spacing w:line="480" w:lineRule="auto"/>
        <w:jc w:val="center"/>
        <w:rPr>
          <w:rFonts w:ascii="Times New Roman" w:hAnsi="Times New Roman" w:cs="Times New Roman"/>
          <w:sz w:val="24"/>
          <w:szCs w:val="24"/>
        </w:rPr>
      </w:pPr>
    </w:p>
    <w:p w14:paraId="29BB258B" w14:textId="77777777" w:rsidR="007D3F63" w:rsidRDefault="007D3F63" w:rsidP="007D3F63">
      <w:pPr>
        <w:spacing w:line="480" w:lineRule="auto"/>
        <w:jc w:val="center"/>
        <w:rPr>
          <w:rFonts w:ascii="Times New Roman" w:hAnsi="Times New Roman" w:cs="Times New Roman"/>
          <w:sz w:val="24"/>
          <w:szCs w:val="24"/>
        </w:rPr>
      </w:pPr>
    </w:p>
    <w:p w14:paraId="4AFB6B5D" w14:textId="38A1BE7E" w:rsidR="007D3F63" w:rsidRPr="007D3F63" w:rsidRDefault="008050CF" w:rsidP="007D3F63">
      <w:pPr>
        <w:spacing w:line="480" w:lineRule="auto"/>
        <w:jc w:val="center"/>
        <w:rPr>
          <w:rFonts w:ascii="Times New Roman" w:hAnsi="Times New Roman" w:cs="Times New Roman"/>
          <w:sz w:val="24"/>
          <w:szCs w:val="24"/>
        </w:rPr>
      </w:pPr>
      <w:r w:rsidRPr="007D3F63">
        <w:rPr>
          <w:rFonts w:ascii="Times New Roman" w:hAnsi="Times New Roman" w:cs="Times New Roman"/>
          <w:sz w:val="24"/>
          <w:szCs w:val="24"/>
        </w:rPr>
        <w:t>Reconstruction was bound to fail</w:t>
      </w:r>
    </w:p>
    <w:p w14:paraId="651F47FF" w14:textId="4E265C56" w:rsidR="007D3F63" w:rsidRPr="007D3F63" w:rsidRDefault="008050CF" w:rsidP="007D3F63">
      <w:pPr>
        <w:spacing w:line="480" w:lineRule="auto"/>
        <w:jc w:val="center"/>
        <w:rPr>
          <w:rFonts w:ascii="Times New Roman" w:hAnsi="Times New Roman" w:cs="Times New Roman"/>
          <w:sz w:val="24"/>
          <w:szCs w:val="24"/>
        </w:rPr>
      </w:pPr>
      <w:r w:rsidRPr="007D3F63">
        <w:rPr>
          <w:rFonts w:ascii="Times New Roman" w:hAnsi="Times New Roman" w:cs="Times New Roman"/>
          <w:sz w:val="24"/>
          <w:szCs w:val="24"/>
        </w:rPr>
        <w:t>Student’s Name</w:t>
      </w:r>
    </w:p>
    <w:p w14:paraId="2A7A23EF" w14:textId="161D6C57" w:rsidR="007D3F63" w:rsidRPr="007D3F63" w:rsidRDefault="008050CF" w:rsidP="007D3F63">
      <w:pPr>
        <w:spacing w:line="480" w:lineRule="auto"/>
        <w:jc w:val="center"/>
        <w:rPr>
          <w:rFonts w:ascii="Times New Roman" w:hAnsi="Times New Roman" w:cs="Times New Roman"/>
          <w:sz w:val="24"/>
          <w:szCs w:val="24"/>
        </w:rPr>
      </w:pPr>
      <w:r w:rsidRPr="007D3F63">
        <w:rPr>
          <w:rFonts w:ascii="Times New Roman" w:hAnsi="Times New Roman" w:cs="Times New Roman"/>
          <w:sz w:val="24"/>
          <w:szCs w:val="24"/>
        </w:rPr>
        <w:t>Institutional Affiliation</w:t>
      </w:r>
    </w:p>
    <w:p w14:paraId="3FD11729" w14:textId="77777777" w:rsidR="007D3F63" w:rsidRDefault="007D3F63" w:rsidP="007D3F63">
      <w:pPr>
        <w:spacing w:line="480" w:lineRule="auto"/>
        <w:jc w:val="center"/>
        <w:rPr>
          <w:rFonts w:ascii="Times New Roman" w:hAnsi="Times New Roman" w:cs="Times New Roman"/>
          <w:sz w:val="24"/>
          <w:szCs w:val="24"/>
        </w:rPr>
      </w:pPr>
    </w:p>
    <w:p w14:paraId="63A76174" w14:textId="77777777" w:rsidR="007D3F63" w:rsidRDefault="007D3F63" w:rsidP="004B2A2F">
      <w:pPr>
        <w:spacing w:line="480" w:lineRule="auto"/>
        <w:rPr>
          <w:rFonts w:ascii="Times New Roman" w:hAnsi="Times New Roman" w:cs="Times New Roman"/>
          <w:sz w:val="24"/>
          <w:szCs w:val="24"/>
        </w:rPr>
      </w:pPr>
    </w:p>
    <w:p w14:paraId="2214C590" w14:textId="77777777" w:rsidR="007D3F63" w:rsidRDefault="007D3F63" w:rsidP="004B2A2F">
      <w:pPr>
        <w:spacing w:line="480" w:lineRule="auto"/>
        <w:rPr>
          <w:rFonts w:ascii="Times New Roman" w:hAnsi="Times New Roman" w:cs="Times New Roman"/>
          <w:sz w:val="24"/>
          <w:szCs w:val="24"/>
        </w:rPr>
      </w:pPr>
    </w:p>
    <w:p w14:paraId="2529D288" w14:textId="77777777" w:rsidR="007D3F63" w:rsidRDefault="007D3F63" w:rsidP="004B2A2F">
      <w:pPr>
        <w:spacing w:line="480" w:lineRule="auto"/>
        <w:rPr>
          <w:rFonts w:ascii="Times New Roman" w:hAnsi="Times New Roman" w:cs="Times New Roman"/>
          <w:sz w:val="24"/>
          <w:szCs w:val="24"/>
        </w:rPr>
      </w:pPr>
    </w:p>
    <w:p w14:paraId="1F26E671" w14:textId="77777777" w:rsidR="007D3F63" w:rsidRDefault="007D3F63" w:rsidP="004B2A2F">
      <w:pPr>
        <w:spacing w:line="480" w:lineRule="auto"/>
        <w:rPr>
          <w:rFonts w:ascii="Times New Roman" w:hAnsi="Times New Roman" w:cs="Times New Roman"/>
          <w:sz w:val="24"/>
          <w:szCs w:val="24"/>
        </w:rPr>
      </w:pPr>
    </w:p>
    <w:p w14:paraId="2626503B" w14:textId="77777777" w:rsidR="007D3F63" w:rsidRDefault="007D3F63" w:rsidP="004B2A2F">
      <w:pPr>
        <w:spacing w:line="480" w:lineRule="auto"/>
        <w:rPr>
          <w:rFonts w:ascii="Times New Roman" w:hAnsi="Times New Roman" w:cs="Times New Roman"/>
          <w:sz w:val="24"/>
          <w:szCs w:val="24"/>
        </w:rPr>
      </w:pPr>
    </w:p>
    <w:p w14:paraId="469F9E4E" w14:textId="77777777" w:rsidR="007D3F63" w:rsidRDefault="007D3F63" w:rsidP="007D3F63">
      <w:pPr>
        <w:spacing w:line="480" w:lineRule="auto"/>
        <w:rPr>
          <w:rFonts w:ascii="Times New Roman" w:hAnsi="Times New Roman" w:cs="Times New Roman"/>
          <w:sz w:val="24"/>
          <w:szCs w:val="24"/>
        </w:rPr>
      </w:pPr>
    </w:p>
    <w:p w14:paraId="4C262EAB" w14:textId="0EFACD38" w:rsidR="007D3F63" w:rsidRDefault="008050CF" w:rsidP="007D3F63">
      <w:pPr>
        <w:spacing w:line="480" w:lineRule="auto"/>
        <w:rPr>
          <w:rFonts w:ascii="Times New Roman" w:hAnsi="Times New Roman" w:cs="Times New Roman"/>
          <w:sz w:val="24"/>
          <w:szCs w:val="24"/>
        </w:rPr>
      </w:pPr>
      <w:r w:rsidRPr="007D3F63">
        <w:rPr>
          <w:rFonts w:ascii="Times New Roman" w:hAnsi="Times New Roman" w:cs="Times New Roman"/>
          <w:sz w:val="24"/>
          <w:szCs w:val="24"/>
        </w:rPr>
        <w:lastRenderedPageBreak/>
        <w:t>Reconstruction was bound to fail.</w:t>
      </w:r>
    </w:p>
    <w:p w14:paraId="54DB5309" w14:textId="5A1038C2" w:rsidR="00196D21" w:rsidRDefault="008050CF" w:rsidP="004B2A2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B2A2F">
        <w:rPr>
          <w:rFonts w:ascii="Times New Roman" w:hAnsi="Times New Roman" w:cs="Times New Roman"/>
          <w:sz w:val="24"/>
          <w:szCs w:val="24"/>
        </w:rPr>
        <w:t xml:space="preserve">  </w:t>
      </w:r>
      <w:r w:rsidR="004B2A2F" w:rsidRPr="004B2A2F">
        <w:rPr>
          <w:rFonts w:ascii="Times New Roman" w:hAnsi="Times New Roman" w:cs="Times New Roman"/>
          <w:sz w:val="24"/>
          <w:szCs w:val="24"/>
        </w:rPr>
        <w:t>A brutal reaction was developed among the Sothern whites due to the effort that was made to remake the South</w:t>
      </w:r>
      <w:r w:rsidR="00787C44">
        <w:rPr>
          <w:rFonts w:ascii="Times New Roman" w:hAnsi="Times New Roman" w:cs="Times New Roman"/>
          <w:sz w:val="24"/>
          <w:szCs w:val="24"/>
        </w:rPr>
        <w:t xml:space="preserve"> people</w:t>
      </w:r>
      <w:r w:rsidR="004B2A2F" w:rsidRPr="004B2A2F">
        <w:rPr>
          <w:rFonts w:ascii="Times New Roman" w:hAnsi="Times New Roman" w:cs="Times New Roman"/>
          <w:sz w:val="24"/>
          <w:szCs w:val="24"/>
        </w:rPr>
        <w:t>,</w:t>
      </w:r>
      <w:r w:rsidR="00787C44">
        <w:rPr>
          <w:rFonts w:ascii="Times New Roman" w:hAnsi="Times New Roman" w:cs="Times New Roman"/>
          <w:sz w:val="24"/>
          <w:szCs w:val="24"/>
        </w:rPr>
        <w:t xml:space="preserve"> </w:t>
      </w:r>
      <w:r w:rsidR="004B2A2F" w:rsidRPr="004B2A2F">
        <w:rPr>
          <w:rFonts w:ascii="Times New Roman" w:hAnsi="Times New Roman" w:cs="Times New Roman"/>
          <w:sz w:val="24"/>
          <w:szCs w:val="24"/>
        </w:rPr>
        <w:t xml:space="preserve">who </w:t>
      </w:r>
      <w:r w:rsidR="00787C44" w:rsidRPr="004B2A2F">
        <w:rPr>
          <w:rFonts w:ascii="Times New Roman" w:hAnsi="Times New Roman" w:cs="Times New Roman"/>
          <w:sz w:val="24"/>
          <w:szCs w:val="24"/>
        </w:rPr>
        <w:t>concentrated</w:t>
      </w:r>
      <w:r w:rsidR="004B2A2F" w:rsidRPr="004B2A2F">
        <w:rPr>
          <w:rFonts w:ascii="Times New Roman" w:hAnsi="Times New Roman" w:cs="Times New Roman"/>
          <w:sz w:val="24"/>
          <w:szCs w:val="24"/>
        </w:rPr>
        <w:t xml:space="preserve"> too much on pla</w:t>
      </w:r>
      <w:r w:rsidR="00787C44">
        <w:rPr>
          <w:rFonts w:ascii="Times New Roman" w:hAnsi="Times New Roman" w:cs="Times New Roman"/>
          <w:sz w:val="24"/>
          <w:szCs w:val="24"/>
        </w:rPr>
        <w:t>c</w:t>
      </w:r>
      <w:r w:rsidR="004B2A2F" w:rsidRPr="004B2A2F">
        <w:rPr>
          <w:rFonts w:ascii="Times New Roman" w:hAnsi="Times New Roman" w:cs="Times New Roman"/>
          <w:sz w:val="24"/>
          <w:szCs w:val="24"/>
        </w:rPr>
        <w:t xml:space="preserve">ing the </w:t>
      </w:r>
      <w:r w:rsidR="00787C44" w:rsidRPr="004B2A2F">
        <w:rPr>
          <w:rFonts w:ascii="Times New Roman" w:hAnsi="Times New Roman" w:cs="Times New Roman"/>
          <w:sz w:val="24"/>
          <w:szCs w:val="24"/>
        </w:rPr>
        <w:t>black</w:t>
      </w:r>
      <w:r w:rsidR="004B2A2F" w:rsidRPr="004B2A2F">
        <w:rPr>
          <w:rFonts w:ascii="Times New Roman" w:hAnsi="Times New Roman" w:cs="Times New Roman"/>
          <w:sz w:val="24"/>
          <w:szCs w:val="24"/>
        </w:rPr>
        <w:t xml:space="preserve"> people in a subservient position. Sharecropping exploitative </w:t>
      </w:r>
      <w:r w:rsidR="00787C44" w:rsidRPr="004B2A2F">
        <w:rPr>
          <w:rFonts w:ascii="Times New Roman" w:hAnsi="Times New Roman" w:cs="Times New Roman"/>
          <w:sz w:val="24"/>
          <w:szCs w:val="24"/>
        </w:rPr>
        <w:t>system</w:t>
      </w:r>
      <w:r w:rsidR="004B2A2F" w:rsidRPr="004B2A2F">
        <w:rPr>
          <w:rFonts w:ascii="Times New Roman" w:hAnsi="Times New Roman" w:cs="Times New Roman"/>
          <w:sz w:val="24"/>
          <w:szCs w:val="24"/>
        </w:rPr>
        <w:t xml:space="preserve">s spread all over the South to </w:t>
      </w:r>
      <w:r w:rsidR="00787C44" w:rsidRPr="004B2A2F">
        <w:rPr>
          <w:rFonts w:ascii="Times New Roman" w:hAnsi="Times New Roman" w:cs="Times New Roman"/>
          <w:sz w:val="24"/>
          <w:szCs w:val="24"/>
        </w:rPr>
        <w:t>block the</w:t>
      </w:r>
      <w:r w:rsidR="004B2A2F" w:rsidRPr="004B2A2F">
        <w:rPr>
          <w:rFonts w:ascii="Times New Roman" w:hAnsi="Times New Roman" w:cs="Times New Roman"/>
          <w:sz w:val="24"/>
          <w:szCs w:val="24"/>
        </w:rPr>
        <w:t xml:space="preserve"> black from benefiting from the economic ground and to have </w:t>
      </w:r>
      <w:r w:rsidR="00787C44" w:rsidRPr="004B2A2F">
        <w:rPr>
          <w:rFonts w:ascii="Times New Roman" w:hAnsi="Times New Roman" w:cs="Times New Roman"/>
          <w:sz w:val="24"/>
          <w:szCs w:val="24"/>
        </w:rPr>
        <w:t>agricultural</w:t>
      </w:r>
      <w:r w:rsidR="004B2A2F" w:rsidRPr="004B2A2F">
        <w:rPr>
          <w:rFonts w:ascii="Times New Roman" w:hAnsi="Times New Roman" w:cs="Times New Roman"/>
          <w:sz w:val="24"/>
          <w:szCs w:val="24"/>
        </w:rPr>
        <w:t xml:space="preserve"> economy maintained cheap for them. The Ku Klux Klan was the most noted organization for the domestic terror that </w:t>
      </w:r>
      <w:r w:rsidR="00787C44" w:rsidRPr="004B2A2F">
        <w:rPr>
          <w:rFonts w:ascii="Times New Roman" w:hAnsi="Times New Roman" w:cs="Times New Roman"/>
          <w:sz w:val="24"/>
          <w:szCs w:val="24"/>
        </w:rPr>
        <w:t>employed</w:t>
      </w:r>
      <w:r w:rsidR="004B2A2F" w:rsidRPr="004B2A2F">
        <w:rPr>
          <w:rFonts w:ascii="Times New Roman" w:hAnsi="Times New Roman" w:cs="Times New Roman"/>
          <w:sz w:val="24"/>
          <w:szCs w:val="24"/>
        </w:rPr>
        <w:t xml:space="preserve"> murder,</w:t>
      </w:r>
      <w:r w:rsidR="00787C44">
        <w:rPr>
          <w:rFonts w:ascii="Times New Roman" w:hAnsi="Times New Roman" w:cs="Times New Roman"/>
          <w:sz w:val="24"/>
          <w:szCs w:val="24"/>
        </w:rPr>
        <w:t xml:space="preserve"> </w:t>
      </w:r>
      <w:r w:rsidR="004B2A2F" w:rsidRPr="004B2A2F">
        <w:rPr>
          <w:rFonts w:ascii="Times New Roman" w:hAnsi="Times New Roman" w:cs="Times New Roman"/>
          <w:sz w:val="24"/>
          <w:szCs w:val="24"/>
        </w:rPr>
        <w:t>arson and whipping metho</w:t>
      </w:r>
      <w:r w:rsidR="00787C44">
        <w:rPr>
          <w:rFonts w:ascii="Times New Roman" w:hAnsi="Times New Roman" w:cs="Times New Roman"/>
          <w:sz w:val="24"/>
          <w:szCs w:val="24"/>
        </w:rPr>
        <w:t>ds</w:t>
      </w:r>
      <w:r w:rsidR="004B2A2F" w:rsidRPr="004B2A2F">
        <w:rPr>
          <w:rFonts w:ascii="Times New Roman" w:hAnsi="Times New Roman" w:cs="Times New Roman"/>
          <w:sz w:val="24"/>
          <w:szCs w:val="24"/>
        </w:rPr>
        <w:t xml:space="preserve"> to keep all the people freed from participating in the elections through voting and achieving </w:t>
      </w:r>
      <w:r w:rsidR="00787C44" w:rsidRPr="004B2A2F">
        <w:rPr>
          <w:rFonts w:ascii="Times New Roman" w:hAnsi="Times New Roman" w:cs="Times New Roman"/>
          <w:sz w:val="24"/>
          <w:szCs w:val="24"/>
        </w:rPr>
        <w:t>equ</w:t>
      </w:r>
      <w:r w:rsidR="00787C44">
        <w:rPr>
          <w:rFonts w:ascii="Times New Roman" w:hAnsi="Times New Roman" w:cs="Times New Roman"/>
          <w:sz w:val="24"/>
          <w:szCs w:val="24"/>
        </w:rPr>
        <w:t>al social</w:t>
      </w:r>
      <w:r w:rsidR="004B2A2F">
        <w:rPr>
          <w:rFonts w:ascii="Times New Roman" w:hAnsi="Times New Roman" w:cs="Times New Roman"/>
          <w:sz w:val="24"/>
          <w:szCs w:val="24"/>
        </w:rPr>
        <w:t>,</w:t>
      </w:r>
      <w:r w:rsidR="00787C44">
        <w:rPr>
          <w:rFonts w:ascii="Times New Roman" w:hAnsi="Times New Roman" w:cs="Times New Roman"/>
          <w:sz w:val="24"/>
          <w:szCs w:val="24"/>
        </w:rPr>
        <w:t xml:space="preserve"> </w:t>
      </w:r>
      <w:r w:rsidR="004B2A2F">
        <w:rPr>
          <w:rFonts w:ascii="Times New Roman" w:hAnsi="Times New Roman" w:cs="Times New Roman"/>
          <w:sz w:val="24"/>
          <w:szCs w:val="24"/>
        </w:rPr>
        <w:t>economic and political rights</w:t>
      </w:r>
      <w:r w:rsidR="004B2A2F" w:rsidRPr="004B2A2F">
        <w:rPr>
          <w:rFonts w:ascii="Times New Roman" w:hAnsi="Times New Roman" w:cs="Times New Roman"/>
          <w:sz w:val="24"/>
          <w:szCs w:val="24"/>
        </w:rPr>
        <w:t xml:space="preserve"> with the white</w:t>
      </w:r>
      <w:r w:rsidR="00787C44">
        <w:rPr>
          <w:rFonts w:ascii="Times New Roman" w:hAnsi="Times New Roman" w:cs="Times New Roman"/>
          <w:sz w:val="24"/>
          <w:szCs w:val="24"/>
        </w:rPr>
        <w:t xml:space="preserve"> people.</w:t>
      </w:r>
    </w:p>
    <w:p w14:paraId="3A2B7649" w14:textId="660D80A4" w:rsidR="00A9355C" w:rsidRPr="007D3F63" w:rsidRDefault="008050CF" w:rsidP="004B2A2F">
      <w:pPr>
        <w:spacing w:line="480" w:lineRule="auto"/>
        <w:rPr>
          <w:rFonts w:ascii="Times New Roman" w:hAnsi="Times New Roman" w:cs="Times New Roman"/>
          <w:b/>
          <w:bCs/>
          <w:sz w:val="24"/>
          <w:szCs w:val="24"/>
        </w:rPr>
      </w:pPr>
      <w:r w:rsidRPr="007D3F63">
        <w:rPr>
          <w:rFonts w:ascii="Times New Roman" w:hAnsi="Times New Roman" w:cs="Times New Roman"/>
          <w:b/>
          <w:bCs/>
          <w:sz w:val="24"/>
          <w:szCs w:val="24"/>
        </w:rPr>
        <w:t>Reconstructing black communities</w:t>
      </w:r>
    </w:p>
    <w:p w14:paraId="7F625912" w14:textId="166B2BC6" w:rsidR="00505A9E" w:rsidRPr="00BE11C7" w:rsidRDefault="008050CF" w:rsidP="004B2A2F">
      <w:pPr>
        <w:spacing w:line="480" w:lineRule="auto"/>
        <w:rPr>
          <w:rFonts w:ascii="Times New Roman" w:hAnsi="Times New Roman" w:cs="Times New Roman"/>
          <w:sz w:val="24"/>
          <w:szCs w:val="24"/>
        </w:rPr>
      </w:pPr>
      <w:r w:rsidRPr="00BE11C7">
        <w:rPr>
          <w:rFonts w:ascii="Times New Roman" w:hAnsi="Times New Roman" w:cs="Times New Roman"/>
          <w:sz w:val="24"/>
          <w:szCs w:val="24"/>
        </w:rPr>
        <w:t xml:space="preserve">     </w:t>
      </w:r>
      <w:r w:rsidR="00A9355C" w:rsidRPr="00BE11C7">
        <w:rPr>
          <w:rFonts w:ascii="Times New Roman" w:hAnsi="Times New Roman" w:cs="Times New Roman"/>
          <w:sz w:val="24"/>
          <w:szCs w:val="24"/>
        </w:rPr>
        <w:t xml:space="preserve">The black men and </w:t>
      </w:r>
      <w:r w:rsidR="00CD3C85" w:rsidRPr="00BE11C7">
        <w:rPr>
          <w:rFonts w:ascii="Times New Roman" w:hAnsi="Times New Roman" w:cs="Times New Roman"/>
          <w:sz w:val="24"/>
          <w:szCs w:val="24"/>
        </w:rPr>
        <w:t>women</w:t>
      </w:r>
      <w:r w:rsidR="00A9355C" w:rsidRPr="00BE11C7">
        <w:rPr>
          <w:rFonts w:ascii="Times New Roman" w:hAnsi="Times New Roman" w:cs="Times New Roman"/>
          <w:sz w:val="24"/>
          <w:szCs w:val="24"/>
        </w:rPr>
        <w:t xml:space="preserve"> status degradation placed them outside the </w:t>
      </w:r>
      <w:r w:rsidR="00CD3C85" w:rsidRPr="00BE11C7">
        <w:rPr>
          <w:rFonts w:ascii="Times New Roman" w:hAnsi="Times New Roman" w:cs="Times New Roman"/>
          <w:sz w:val="24"/>
          <w:szCs w:val="24"/>
        </w:rPr>
        <w:t>limits</w:t>
      </w:r>
      <w:r w:rsidR="00A9355C" w:rsidRPr="00BE11C7">
        <w:rPr>
          <w:rFonts w:ascii="Times New Roman" w:hAnsi="Times New Roman" w:cs="Times New Roman"/>
          <w:sz w:val="24"/>
          <w:szCs w:val="24"/>
        </w:rPr>
        <w:t xml:space="preserve"> that were </w:t>
      </w:r>
      <w:r w:rsidR="00CD3C85" w:rsidRPr="00BE11C7">
        <w:rPr>
          <w:rFonts w:ascii="Times New Roman" w:hAnsi="Times New Roman" w:cs="Times New Roman"/>
          <w:sz w:val="24"/>
          <w:szCs w:val="24"/>
        </w:rPr>
        <w:t>considered</w:t>
      </w:r>
      <w:r w:rsidR="00A9355C" w:rsidRPr="00BE11C7">
        <w:rPr>
          <w:rFonts w:ascii="Times New Roman" w:hAnsi="Times New Roman" w:cs="Times New Roman"/>
          <w:sz w:val="24"/>
          <w:szCs w:val="24"/>
        </w:rPr>
        <w:t xml:space="preserve"> </w:t>
      </w:r>
      <w:r w:rsidR="00CD3C85" w:rsidRPr="00BE11C7">
        <w:rPr>
          <w:rFonts w:ascii="Times New Roman" w:hAnsi="Times New Roman" w:cs="Times New Roman"/>
          <w:sz w:val="24"/>
          <w:szCs w:val="24"/>
        </w:rPr>
        <w:t>appropriate</w:t>
      </w:r>
      <w:r w:rsidR="00A9355C" w:rsidRPr="00BE11C7">
        <w:rPr>
          <w:rFonts w:ascii="Times New Roman" w:hAnsi="Times New Roman" w:cs="Times New Roman"/>
          <w:sz w:val="24"/>
          <w:szCs w:val="24"/>
        </w:rPr>
        <w:t xml:space="preserve"> familial hierarchies and gender roles by the antebellum </w:t>
      </w:r>
      <w:r w:rsidR="00CD3C85" w:rsidRPr="00BE11C7">
        <w:rPr>
          <w:rFonts w:ascii="Times New Roman" w:hAnsi="Times New Roman" w:cs="Times New Roman"/>
          <w:sz w:val="24"/>
          <w:szCs w:val="24"/>
        </w:rPr>
        <w:t xml:space="preserve">Southern Whites. Legal recognition All the men that were </w:t>
      </w:r>
      <w:r w:rsidR="00AE41B7" w:rsidRPr="00BE11C7">
        <w:rPr>
          <w:rFonts w:ascii="Times New Roman" w:hAnsi="Times New Roman" w:cs="Times New Roman"/>
          <w:sz w:val="24"/>
          <w:szCs w:val="24"/>
        </w:rPr>
        <w:t>enslaved</w:t>
      </w:r>
      <w:r w:rsidR="00CD3C85" w:rsidRPr="00BE11C7">
        <w:rPr>
          <w:rFonts w:ascii="Times New Roman" w:hAnsi="Times New Roman" w:cs="Times New Roman"/>
          <w:sz w:val="24"/>
          <w:szCs w:val="24"/>
        </w:rPr>
        <w:t xml:space="preserve"> </w:t>
      </w:r>
      <w:r w:rsidR="00AE41B7" w:rsidRPr="00BE11C7">
        <w:rPr>
          <w:rFonts w:ascii="Times New Roman" w:hAnsi="Times New Roman" w:cs="Times New Roman"/>
          <w:sz w:val="24"/>
          <w:szCs w:val="24"/>
        </w:rPr>
        <w:t xml:space="preserve">experienced humiliation and denier the authority, right and ability to protect the women enslaved that were exposed to vigilantes alike and white </w:t>
      </w:r>
      <w:r w:rsidR="00223F7E" w:rsidRPr="00BE11C7">
        <w:rPr>
          <w:rFonts w:ascii="Times New Roman" w:hAnsi="Times New Roman" w:cs="Times New Roman"/>
          <w:sz w:val="24"/>
          <w:szCs w:val="24"/>
        </w:rPr>
        <w:t>master’s</w:t>
      </w:r>
      <w:r w:rsidR="00AE41B7" w:rsidRPr="00BE11C7">
        <w:rPr>
          <w:rFonts w:ascii="Times New Roman" w:hAnsi="Times New Roman" w:cs="Times New Roman"/>
          <w:sz w:val="24"/>
          <w:szCs w:val="24"/>
        </w:rPr>
        <w:t xml:space="preserve"> sexual domination and </w:t>
      </w:r>
      <w:r w:rsidR="00BE11C7" w:rsidRPr="00BE11C7">
        <w:rPr>
          <w:rFonts w:ascii="Times New Roman" w:hAnsi="Times New Roman" w:cs="Times New Roman"/>
          <w:sz w:val="24"/>
          <w:szCs w:val="24"/>
        </w:rPr>
        <w:t>brutality (Proctor,2018)</w:t>
      </w:r>
      <w:r w:rsidR="00223F7E" w:rsidRPr="00BE11C7">
        <w:rPr>
          <w:rFonts w:ascii="Times New Roman" w:hAnsi="Times New Roman" w:cs="Times New Roman"/>
          <w:sz w:val="24"/>
          <w:szCs w:val="24"/>
        </w:rPr>
        <w:t>. All the parents that were enclave could not protect children who were being bought, put to hard work, sold, disciplined brutally and experienced abuse without their parent's knowledge who could also be sold in places that were far from them.</w:t>
      </w:r>
      <w:r w:rsidR="006B1036" w:rsidRPr="00BE11C7">
        <w:rPr>
          <w:rFonts w:ascii="Times New Roman" w:hAnsi="Times New Roman" w:cs="Times New Roman"/>
          <w:sz w:val="24"/>
          <w:szCs w:val="24"/>
        </w:rPr>
        <w:t xml:space="preserve"> In the White Southern Society, there was idealized labor, where women performed domestic labor roles which were not available among the enslaved people while men worked in the land.</w:t>
      </w:r>
      <w:r w:rsidR="002B7C3E" w:rsidRPr="00BE11C7">
        <w:rPr>
          <w:rFonts w:ascii="Times New Roman" w:hAnsi="Times New Roman" w:cs="Times New Roman"/>
          <w:sz w:val="24"/>
          <w:szCs w:val="24"/>
        </w:rPr>
        <w:t xml:space="preserve"> </w:t>
      </w:r>
    </w:p>
    <w:p w14:paraId="2F0CF9A2" w14:textId="2B4FDF03" w:rsidR="00A9355C" w:rsidRDefault="008050CF" w:rsidP="004B2A2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D3F63">
        <w:rPr>
          <w:rFonts w:ascii="Times New Roman" w:hAnsi="Times New Roman" w:cs="Times New Roman"/>
          <w:sz w:val="24"/>
          <w:szCs w:val="24"/>
        </w:rPr>
        <w:t xml:space="preserve">  </w:t>
      </w:r>
      <w:r w:rsidR="006B1036">
        <w:rPr>
          <w:rFonts w:ascii="Times New Roman" w:hAnsi="Times New Roman" w:cs="Times New Roman"/>
          <w:sz w:val="24"/>
          <w:szCs w:val="24"/>
        </w:rPr>
        <w:t xml:space="preserve">Both </w:t>
      </w:r>
      <w:r w:rsidR="002B7C3E">
        <w:rPr>
          <w:rFonts w:ascii="Times New Roman" w:hAnsi="Times New Roman" w:cs="Times New Roman"/>
          <w:sz w:val="24"/>
          <w:szCs w:val="24"/>
        </w:rPr>
        <w:t>enslaved</w:t>
      </w:r>
      <w:r w:rsidR="006B1036">
        <w:rPr>
          <w:rFonts w:ascii="Times New Roman" w:hAnsi="Times New Roman" w:cs="Times New Roman"/>
          <w:sz w:val="24"/>
          <w:szCs w:val="24"/>
        </w:rPr>
        <w:t xml:space="preserve"> men and women were</w:t>
      </w:r>
      <w:r w:rsidR="002B7C3E">
        <w:rPr>
          <w:rFonts w:ascii="Times New Roman" w:hAnsi="Times New Roman" w:cs="Times New Roman"/>
          <w:sz w:val="24"/>
          <w:szCs w:val="24"/>
        </w:rPr>
        <w:t xml:space="preserve"> put into hard labor in the fields.</w:t>
      </w:r>
      <w:r w:rsidR="00CF4B3D">
        <w:rPr>
          <w:rFonts w:ascii="Times New Roman" w:hAnsi="Times New Roman" w:cs="Times New Roman"/>
          <w:sz w:val="24"/>
          <w:szCs w:val="24"/>
        </w:rPr>
        <w:t xml:space="preserve"> African Americans enjoyed spending time and creating a bond with their family and gender norms expression that </w:t>
      </w:r>
      <w:r w:rsidR="00CF4B3D">
        <w:rPr>
          <w:rFonts w:ascii="Times New Roman" w:hAnsi="Times New Roman" w:cs="Times New Roman"/>
          <w:sz w:val="24"/>
          <w:szCs w:val="24"/>
        </w:rPr>
        <w:lastRenderedPageBreak/>
        <w:t>they had been denied before, during the reconstruction era.</w:t>
      </w:r>
      <w:r w:rsidR="00594476">
        <w:rPr>
          <w:rFonts w:ascii="Times New Roman" w:hAnsi="Times New Roman" w:cs="Times New Roman"/>
          <w:sz w:val="24"/>
          <w:szCs w:val="24"/>
        </w:rPr>
        <w:t xml:space="preserve"> Thousands of the black men who were freed took the opportunity of renewing their bond with the children and long-lost spouse after being separated from them during the slave era.</w:t>
      </w:r>
      <w:r>
        <w:rPr>
          <w:rFonts w:ascii="Times New Roman" w:hAnsi="Times New Roman" w:cs="Times New Roman"/>
          <w:sz w:val="24"/>
          <w:szCs w:val="24"/>
        </w:rPr>
        <w:t xml:space="preserve"> A journalist once reported about having interviewed a freedman who said that he had to walk on foot covering more than six hundred miles searching for his family that was taken while he was in bondage away from him.</w:t>
      </w:r>
      <w:r w:rsidR="008E436C">
        <w:rPr>
          <w:rFonts w:ascii="Times New Roman" w:hAnsi="Times New Roman" w:cs="Times New Roman"/>
          <w:sz w:val="24"/>
          <w:szCs w:val="24"/>
        </w:rPr>
        <w:t xml:space="preserve"> </w:t>
      </w:r>
      <w:r>
        <w:rPr>
          <w:rFonts w:ascii="Times New Roman" w:hAnsi="Times New Roman" w:cs="Times New Roman"/>
          <w:sz w:val="24"/>
          <w:szCs w:val="24"/>
        </w:rPr>
        <w:t xml:space="preserve">The couples that had </w:t>
      </w:r>
      <w:r w:rsidR="008E436C">
        <w:rPr>
          <w:rFonts w:ascii="Times New Roman" w:hAnsi="Times New Roman" w:cs="Times New Roman"/>
          <w:sz w:val="24"/>
          <w:szCs w:val="24"/>
        </w:rPr>
        <w:t>separated</w:t>
      </w:r>
      <w:r>
        <w:rPr>
          <w:rFonts w:ascii="Times New Roman" w:hAnsi="Times New Roman" w:cs="Times New Roman"/>
          <w:sz w:val="24"/>
          <w:szCs w:val="24"/>
        </w:rPr>
        <w:t xml:space="preserve"> </w:t>
      </w:r>
      <w:r w:rsidR="008E436C">
        <w:rPr>
          <w:rFonts w:ascii="Times New Roman" w:hAnsi="Times New Roman" w:cs="Times New Roman"/>
          <w:sz w:val="24"/>
          <w:szCs w:val="24"/>
        </w:rPr>
        <w:t>often used the available action Freedmen’s Bureaus quickly</w:t>
      </w:r>
      <w:r>
        <w:rPr>
          <w:rFonts w:ascii="Times New Roman" w:hAnsi="Times New Roman" w:cs="Times New Roman"/>
          <w:sz w:val="24"/>
          <w:szCs w:val="24"/>
        </w:rPr>
        <w:t xml:space="preserve"> </w:t>
      </w:r>
      <w:r w:rsidR="008E436C">
        <w:rPr>
          <w:rFonts w:ascii="Times New Roman" w:hAnsi="Times New Roman" w:cs="Times New Roman"/>
          <w:sz w:val="24"/>
          <w:szCs w:val="24"/>
        </w:rPr>
        <w:t xml:space="preserve">to </w:t>
      </w:r>
      <w:r>
        <w:rPr>
          <w:rFonts w:ascii="Times New Roman" w:hAnsi="Times New Roman" w:cs="Times New Roman"/>
          <w:sz w:val="24"/>
          <w:szCs w:val="24"/>
        </w:rPr>
        <w:t xml:space="preserve">legalize their </w:t>
      </w:r>
      <w:r w:rsidR="008E436C">
        <w:rPr>
          <w:rFonts w:ascii="Times New Roman" w:hAnsi="Times New Roman" w:cs="Times New Roman"/>
          <w:sz w:val="24"/>
          <w:szCs w:val="24"/>
        </w:rPr>
        <w:t>marriages. The families that had lost their loved ones moved mostly to the Southern cities and towns to be a larger black community part where camaraderie and help were offered by mutual aid societies and churches.</w:t>
      </w:r>
    </w:p>
    <w:p w14:paraId="099BA743" w14:textId="4339A5FC" w:rsidR="00505A9E" w:rsidRPr="00E24B65" w:rsidRDefault="008050CF" w:rsidP="004B2A2F">
      <w:pPr>
        <w:spacing w:line="480" w:lineRule="auto"/>
        <w:rPr>
          <w:rFonts w:ascii="Times New Roman" w:hAnsi="Times New Roman" w:cs="Times New Roman"/>
          <w:b/>
          <w:bCs/>
          <w:sz w:val="24"/>
          <w:szCs w:val="24"/>
        </w:rPr>
      </w:pPr>
      <w:r w:rsidRPr="00E24B65">
        <w:rPr>
          <w:rFonts w:ascii="Times New Roman" w:hAnsi="Times New Roman" w:cs="Times New Roman"/>
          <w:b/>
          <w:bCs/>
          <w:sz w:val="24"/>
          <w:szCs w:val="24"/>
        </w:rPr>
        <w:t>Sharecropping</w:t>
      </w:r>
    </w:p>
    <w:p w14:paraId="44AC77B3" w14:textId="5BFC18A5" w:rsidR="00AC0C10" w:rsidRPr="0004634C" w:rsidRDefault="008050CF" w:rsidP="004B2A2F">
      <w:pPr>
        <w:spacing w:line="480" w:lineRule="auto"/>
        <w:rPr>
          <w:rFonts w:ascii="Times New Roman" w:hAnsi="Times New Roman" w:cs="Times New Roman"/>
          <w:sz w:val="24"/>
          <w:szCs w:val="24"/>
        </w:rPr>
      </w:pPr>
      <w:r w:rsidRPr="0004634C">
        <w:rPr>
          <w:rFonts w:ascii="Times New Roman" w:hAnsi="Times New Roman" w:cs="Times New Roman"/>
          <w:sz w:val="24"/>
          <w:szCs w:val="24"/>
        </w:rPr>
        <w:t xml:space="preserve">    </w:t>
      </w:r>
      <w:r w:rsidR="007D3F63" w:rsidRPr="0004634C">
        <w:rPr>
          <w:rFonts w:ascii="Times New Roman" w:hAnsi="Times New Roman" w:cs="Times New Roman"/>
          <w:sz w:val="24"/>
          <w:szCs w:val="24"/>
        </w:rPr>
        <w:t xml:space="preserve">  </w:t>
      </w:r>
      <w:r w:rsidR="001A6EE5" w:rsidRPr="0004634C">
        <w:rPr>
          <w:rFonts w:ascii="Times New Roman" w:hAnsi="Times New Roman" w:cs="Times New Roman"/>
          <w:sz w:val="24"/>
          <w:szCs w:val="24"/>
        </w:rPr>
        <w:t xml:space="preserve">Most of the people freed occupied the southern lands where their loved ones and families had </w:t>
      </w:r>
      <w:r w:rsidR="00BD53A3" w:rsidRPr="0004634C">
        <w:rPr>
          <w:rFonts w:ascii="Times New Roman" w:hAnsi="Times New Roman" w:cs="Times New Roman"/>
          <w:sz w:val="24"/>
          <w:szCs w:val="24"/>
        </w:rPr>
        <w:t>worked</w:t>
      </w:r>
      <w:r w:rsidR="001A6EE5" w:rsidRPr="0004634C">
        <w:rPr>
          <w:rFonts w:ascii="Times New Roman" w:hAnsi="Times New Roman" w:cs="Times New Roman"/>
          <w:sz w:val="24"/>
          <w:szCs w:val="24"/>
        </w:rPr>
        <w:t xml:space="preserve"> a</w:t>
      </w:r>
      <w:r w:rsidR="00BD53A3" w:rsidRPr="0004634C">
        <w:rPr>
          <w:rFonts w:ascii="Times New Roman" w:hAnsi="Times New Roman" w:cs="Times New Roman"/>
          <w:sz w:val="24"/>
          <w:szCs w:val="24"/>
        </w:rPr>
        <w:t>s</w:t>
      </w:r>
      <w:r w:rsidR="001A6EE5" w:rsidRPr="0004634C">
        <w:rPr>
          <w:rFonts w:ascii="Times New Roman" w:hAnsi="Times New Roman" w:cs="Times New Roman"/>
          <w:sz w:val="24"/>
          <w:szCs w:val="24"/>
        </w:rPr>
        <w:t xml:space="preserve"> slaves for generations.</w:t>
      </w:r>
      <w:r w:rsidR="00BD53A3" w:rsidRPr="0004634C">
        <w:rPr>
          <w:rFonts w:ascii="Times New Roman" w:hAnsi="Times New Roman" w:cs="Times New Roman"/>
          <w:sz w:val="24"/>
          <w:szCs w:val="24"/>
        </w:rPr>
        <w:t xml:space="preserve"> </w:t>
      </w:r>
      <w:r w:rsidR="0033380D" w:rsidRPr="0004634C">
        <w:rPr>
          <w:rFonts w:ascii="Times New Roman" w:hAnsi="Times New Roman" w:cs="Times New Roman"/>
          <w:sz w:val="24"/>
          <w:szCs w:val="24"/>
        </w:rPr>
        <w:t xml:space="preserve">They worked had to have </w:t>
      </w:r>
      <w:r w:rsidR="00BD53A3" w:rsidRPr="0004634C">
        <w:rPr>
          <w:rFonts w:ascii="Times New Roman" w:hAnsi="Times New Roman" w:cs="Times New Roman"/>
          <w:sz w:val="24"/>
          <w:szCs w:val="24"/>
        </w:rPr>
        <w:t>their</w:t>
      </w:r>
      <w:r w:rsidR="0033380D" w:rsidRPr="0004634C">
        <w:rPr>
          <w:rFonts w:ascii="Times New Roman" w:hAnsi="Times New Roman" w:cs="Times New Roman"/>
          <w:sz w:val="24"/>
          <w:szCs w:val="24"/>
        </w:rPr>
        <w:t xml:space="preserve"> toil</w:t>
      </w:r>
      <w:r w:rsidR="00BD53A3" w:rsidRPr="0004634C">
        <w:rPr>
          <w:rFonts w:ascii="Times New Roman" w:hAnsi="Times New Roman" w:cs="Times New Roman"/>
          <w:sz w:val="24"/>
          <w:szCs w:val="24"/>
        </w:rPr>
        <w:t>ed</w:t>
      </w:r>
      <w:r w:rsidR="0033380D" w:rsidRPr="0004634C">
        <w:rPr>
          <w:rFonts w:ascii="Times New Roman" w:hAnsi="Times New Roman" w:cs="Times New Roman"/>
          <w:sz w:val="24"/>
          <w:szCs w:val="24"/>
        </w:rPr>
        <w:t xml:space="preserve"> </w:t>
      </w:r>
      <w:r w:rsidR="00BD53A3" w:rsidRPr="0004634C">
        <w:rPr>
          <w:rFonts w:ascii="Times New Roman" w:hAnsi="Times New Roman" w:cs="Times New Roman"/>
          <w:sz w:val="24"/>
          <w:szCs w:val="24"/>
        </w:rPr>
        <w:t>farms</w:t>
      </w:r>
      <w:r w:rsidR="0033380D" w:rsidRPr="0004634C">
        <w:rPr>
          <w:rFonts w:ascii="Times New Roman" w:hAnsi="Times New Roman" w:cs="Times New Roman"/>
          <w:sz w:val="24"/>
          <w:szCs w:val="24"/>
        </w:rPr>
        <w:t xml:space="preserve"> instead of working in white </w:t>
      </w:r>
      <w:r w:rsidR="00BD53A3" w:rsidRPr="0004634C">
        <w:rPr>
          <w:rFonts w:ascii="Times New Roman" w:hAnsi="Times New Roman" w:cs="Times New Roman"/>
          <w:sz w:val="24"/>
          <w:szCs w:val="24"/>
        </w:rPr>
        <w:t>plantations</w:t>
      </w:r>
      <w:r w:rsidR="0033380D" w:rsidRPr="0004634C">
        <w:rPr>
          <w:rFonts w:ascii="Times New Roman" w:hAnsi="Times New Roman" w:cs="Times New Roman"/>
          <w:sz w:val="24"/>
          <w:szCs w:val="24"/>
        </w:rPr>
        <w:t xml:space="preserve"> landowners.</w:t>
      </w:r>
      <w:r w:rsidR="00BD53A3" w:rsidRPr="0004634C">
        <w:rPr>
          <w:rFonts w:ascii="Times New Roman" w:hAnsi="Times New Roman" w:cs="Times New Roman"/>
          <w:sz w:val="24"/>
          <w:szCs w:val="24"/>
        </w:rPr>
        <w:t xml:space="preserve"> </w:t>
      </w:r>
      <w:r w:rsidR="0033380D" w:rsidRPr="0004634C">
        <w:rPr>
          <w:rFonts w:ascii="Times New Roman" w:hAnsi="Times New Roman" w:cs="Times New Roman"/>
          <w:sz w:val="24"/>
          <w:szCs w:val="24"/>
        </w:rPr>
        <w:t xml:space="preserve">The </w:t>
      </w:r>
      <w:r w:rsidR="00E24B65" w:rsidRPr="0004634C">
        <w:rPr>
          <w:rFonts w:ascii="Times New Roman" w:hAnsi="Times New Roman" w:cs="Times New Roman"/>
          <w:sz w:val="24"/>
          <w:szCs w:val="24"/>
        </w:rPr>
        <w:t>off-coast</w:t>
      </w:r>
      <w:r w:rsidR="0033380D" w:rsidRPr="0004634C">
        <w:rPr>
          <w:rFonts w:ascii="Times New Roman" w:hAnsi="Times New Roman" w:cs="Times New Roman"/>
          <w:sz w:val="24"/>
          <w:szCs w:val="24"/>
        </w:rPr>
        <w:t xml:space="preserve"> South Carolina Sea Islands which </w:t>
      </w:r>
      <w:r w:rsidR="00BD53A3" w:rsidRPr="0004634C">
        <w:rPr>
          <w:rFonts w:ascii="Times New Roman" w:hAnsi="Times New Roman" w:cs="Times New Roman"/>
          <w:sz w:val="24"/>
          <w:szCs w:val="24"/>
        </w:rPr>
        <w:t>constituted</w:t>
      </w:r>
      <w:r w:rsidR="0033380D" w:rsidRPr="0004634C">
        <w:rPr>
          <w:rFonts w:ascii="Times New Roman" w:hAnsi="Times New Roman" w:cs="Times New Roman"/>
          <w:sz w:val="24"/>
          <w:szCs w:val="24"/>
        </w:rPr>
        <w:t xml:space="preserve"> the former slaves in one case</w:t>
      </w:r>
      <w:r w:rsidR="00BD53A3" w:rsidRPr="0004634C">
        <w:rPr>
          <w:rFonts w:ascii="Times New Roman" w:hAnsi="Times New Roman" w:cs="Times New Roman"/>
          <w:sz w:val="24"/>
          <w:szCs w:val="24"/>
        </w:rPr>
        <w:t xml:space="preserve"> </w:t>
      </w:r>
      <w:r w:rsidR="0033380D" w:rsidRPr="0004634C">
        <w:rPr>
          <w:rFonts w:ascii="Times New Roman" w:hAnsi="Times New Roman" w:cs="Times New Roman"/>
          <w:sz w:val="24"/>
          <w:szCs w:val="24"/>
        </w:rPr>
        <w:t xml:space="preserve">had high </w:t>
      </w:r>
      <w:r w:rsidR="00BD53A3" w:rsidRPr="0004634C">
        <w:rPr>
          <w:rFonts w:ascii="Times New Roman" w:hAnsi="Times New Roman" w:cs="Times New Roman"/>
          <w:sz w:val="24"/>
          <w:szCs w:val="24"/>
        </w:rPr>
        <w:t>hopes</w:t>
      </w:r>
      <w:r w:rsidR="0033380D" w:rsidRPr="0004634C">
        <w:rPr>
          <w:rFonts w:ascii="Times New Roman" w:hAnsi="Times New Roman" w:cs="Times New Roman"/>
          <w:sz w:val="24"/>
          <w:szCs w:val="24"/>
        </w:rPr>
        <w:t xml:space="preserve"> of owing he land which for many decades they had worked </w:t>
      </w:r>
      <w:r w:rsidR="00BD53A3" w:rsidRPr="0004634C">
        <w:rPr>
          <w:rFonts w:ascii="Times New Roman" w:hAnsi="Times New Roman" w:cs="Times New Roman"/>
          <w:sz w:val="24"/>
          <w:szCs w:val="24"/>
        </w:rPr>
        <w:t>after</w:t>
      </w:r>
      <w:r w:rsidR="0033380D" w:rsidRPr="0004634C">
        <w:rPr>
          <w:rFonts w:ascii="Times New Roman" w:hAnsi="Times New Roman" w:cs="Times New Roman"/>
          <w:sz w:val="24"/>
          <w:szCs w:val="24"/>
        </w:rPr>
        <w:t xml:space="preserve"> a direction from General Sherman stated that the people freed be given forty acres plots title </w:t>
      </w:r>
      <w:r w:rsidR="0004634C" w:rsidRPr="0004634C">
        <w:rPr>
          <w:rFonts w:ascii="Times New Roman" w:hAnsi="Times New Roman" w:cs="Times New Roman"/>
          <w:sz w:val="24"/>
          <w:szCs w:val="24"/>
        </w:rPr>
        <w:t>deeds (Robinson,2002)</w:t>
      </w:r>
      <w:r w:rsidR="0033380D" w:rsidRPr="0004634C">
        <w:rPr>
          <w:rFonts w:ascii="Times New Roman" w:hAnsi="Times New Roman" w:cs="Times New Roman"/>
          <w:sz w:val="24"/>
          <w:szCs w:val="24"/>
        </w:rPr>
        <w:t>.</w:t>
      </w:r>
      <w:r w:rsidR="00E24B65" w:rsidRPr="0004634C">
        <w:rPr>
          <w:rFonts w:ascii="Times New Roman" w:hAnsi="Times New Roman" w:cs="Times New Roman"/>
          <w:sz w:val="24"/>
          <w:szCs w:val="24"/>
        </w:rPr>
        <w:t xml:space="preserve"> The direction also provided such hope’s additional causes by ordering that all the South title lands and leases be given to the former slaves.</w:t>
      </w:r>
      <w:r w:rsidRPr="0004634C">
        <w:rPr>
          <w:rFonts w:ascii="Times New Roman" w:hAnsi="Times New Roman" w:cs="Times New Roman"/>
          <w:sz w:val="24"/>
          <w:szCs w:val="24"/>
        </w:rPr>
        <w:t xml:space="preserve"> </w:t>
      </w:r>
      <w:r w:rsidR="00A809F4" w:rsidRPr="0004634C">
        <w:rPr>
          <w:rFonts w:ascii="Times New Roman" w:hAnsi="Times New Roman" w:cs="Times New Roman"/>
          <w:sz w:val="24"/>
          <w:szCs w:val="24"/>
        </w:rPr>
        <w:t xml:space="preserve">Such claims were however stopped in 1865 by President Jonson who gave directions that the land is </w:t>
      </w:r>
      <w:r w:rsidRPr="0004634C">
        <w:rPr>
          <w:rFonts w:ascii="Times New Roman" w:hAnsi="Times New Roman" w:cs="Times New Roman"/>
          <w:sz w:val="24"/>
          <w:szCs w:val="24"/>
        </w:rPr>
        <w:t>returned</w:t>
      </w:r>
      <w:r w:rsidR="00A809F4" w:rsidRPr="0004634C">
        <w:rPr>
          <w:rFonts w:ascii="Times New Roman" w:hAnsi="Times New Roman" w:cs="Times New Roman"/>
          <w:sz w:val="24"/>
          <w:szCs w:val="24"/>
        </w:rPr>
        <w:t xml:space="preserve"> to the White </w:t>
      </w:r>
      <w:r w:rsidRPr="0004634C">
        <w:rPr>
          <w:rFonts w:ascii="Times New Roman" w:hAnsi="Times New Roman" w:cs="Times New Roman"/>
          <w:sz w:val="24"/>
          <w:szCs w:val="24"/>
        </w:rPr>
        <w:t>people</w:t>
      </w:r>
      <w:r w:rsidR="00A809F4" w:rsidRPr="0004634C">
        <w:rPr>
          <w:rFonts w:ascii="Times New Roman" w:hAnsi="Times New Roman" w:cs="Times New Roman"/>
          <w:sz w:val="24"/>
          <w:szCs w:val="24"/>
        </w:rPr>
        <w:t xml:space="preserve"> </w:t>
      </w:r>
      <w:r w:rsidRPr="0004634C">
        <w:rPr>
          <w:rFonts w:ascii="Times New Roman" w:hAnsi="Times New Roman" w:cs="Times New Roman"/>
          <w:sz w:val="24"/>
          <w:szCs w:val="24"/>
        </w:rPr>
        <w:t>landowners which was a set back to the freed black people who had already started cultivating the lands as their own especially on the South Carolina Sea Islands.</w:t>
      </w:r>
      <w:r w:rsidR="007E4F05" w:rsidRPr="0004634C">
        <w:rPr>
          <w:rFonts w:ascii="Times New Roman" w:hAnsi="Times New Roman" w:cs="Times New Roman"/>
          <w:sz w:val="24"/>
          <w:szCs w:val="24"/>
        </w:rPr>
        <w:t xml:space="preserve"> There was no ultimate land distribution in the South.</w:t>
      </w:r>
    </w:p>
    <w:p w14:paraId="706444D7" w14:textId="3D81A3CD" w:rsidR="00A333FB" w:rsidRPr="00BE11C7" w:rsidRDefault="008050CF" w:rsidP="004B2A2F">
      <w:pPr>
        <w:spacing w:line="480" w:lineRule="auto"/>
        <w:rPr>
          <w:rFonts w:ascii="Times New Roman" w:hAnsi="Times New Roman" w:cs="Times New Roman"/>
          <w:sz w:val="24"/>
          <w:szCs w:val="24"/>
        </w:rPr>
      </w:pPr>
      <w:r w:rsidRPr="00BE11C7">
        <w:rPr>
          <w:rFonts w:ascii="Times New Roman" w:hAnsi="Times New Roman" w:cs="Times New Roman"/>
          <w:sz w:val="24"/>
          <w:szCs w:val="24"/>
        </w:rPr>
        <w:t xml:space="preserve">      </w:t>
      </w:r>
      <w:r w:rsidR="00BE11C7" w:rsidRPr="00BE11C7">
        <w:rPr>
          <w:rFonts w:ascii="Times New Roman" w:hAnsi="Times New Roman" w:cs="Times New Roman"/>
          <w:sz w:val="24"/>
          <w:szCs w:val="24"/>
        </w:rPr>
        <w:t xml:space="preserve"> </w:t>
      </w:r>
      <w:r w:rsidRPr="00BE11C7">
        <w:rPr>
          <w:rFonts w:ascii="Times New Roman" w:hAnsi="Times New Roman" w:cs="Times New Roman"/>
          <w:sz w:val="24"/>
          <w:szCs w:val="24"/>
        </w:rPr>
        <w:t xml:space="preserve">The meaning of slavery end was wage labor transition. This, however, did mean economic independence new are for the free black people. Since they did not face endless work on their </w:t>
      </w:r>
      <w:r w:rsidRPr="00BE11C7">
        <w:rPr>
          <w:rFonts w:ascii="Times New Roman" w:hAnsi="Times New Roman" w:cs="Times New Roman"/>
          <w:sz w:val="24"/>
          <w:szCs w:val="24"/>
        </w:rPr>
        <w:lastRenderedPageBreak/>
        <w:t>farms, American black people free slaves got from slavery with no earnings and required farm implementations, food and other necessary needs that would help them start new</w:t>
      </w:r>
      <w:r w:rsidR="007406D9" w:rsidRPr="00BE11C7">
        <w:rPr>
          <w:rFonts w:ascii="Times New Roman" w:hAnsi="Times New Roman" w:cs="Times New Roman"/>
          <w:sz w:val="24"/>
          <w:szCs w:val="24"/>
        </w:rPr>
        <w:t xml:space="preserve"> better</w:t>
      </w:r>
      <w:r w:rsidRPr="00BE11C7">
        <w:rPr>
          <w:rFonts w:ascii="Times New Roman" w:hAnsi="Times New Roman" w:cs="Times New Roman"/>
          <w:sz w:val="24"/>
          <w:szCs w:val="24"/>
        </w:rPr>
        <w:t xml:space="preserve"> lives.</w:t>
      </w:r>
      <w:r w:rsidR="007406D9" w:rsidRPr="00BE11C7">
        <w:rPr>
          <w:rFonts w:ascii="Times New Roman" w:hAnsi="Times New Roman" w:cs="Times New Roman"/>
          <w:sz w:val="24"/>
          <w:szCs w:val="24"/>
        </w:rPr>
        <w:t xml:space="preserve"> Farmer's credit was extended by store owners under the crop-lien system with an agreement that the debtors would use their future harvest portion to </w:t>
      </w:r>
      <w:r w:rsidR="00BE11C7" w:rsidRPr="00BE11C7">
        <w:rPr>
          <w:rFonts w:ascii="Times New Roman" w:hAnsi="Times New Roman" w:cs="Times New Roman"/>
          <w:sz w:val="24"/>
          <w:szCs w:val="24"/>
        </w:rPr>
        <w:t>pay (Johal,2018)</w:t>
      </w:r>
      <w:r w:rsidR="007406D9" w:rsidRPr="00BE11C7">
        <w:rPr>
          <w:rFonts w:ascii="Times New Roman" w:hAnsi="Times New Roman" w:cs="Times New Roman"/>
          <w:sz w:val="24"/>
          <w:szCs w:val="24"/>
        </w:rPr>
        <w:t xml:space="preserve">. </w:t>
      </w:r>
      <w:r w:rsidR="00FD0608" w:rsidRPr="00BE11C7">
        <w:rPr>
          <w:rFonts w:ascii="Times New Roman" w:hAnsi="Times New Roman" w:cs="Times New Roman"/>
          <w:sz w:val="24"/>
          <w:szCs w:val="24"/>
        </w:rPr>
        <w:t xml:space="preserve">There was a high-interest rate charge for the creditors making it </w:t>
      </w:r>
      <w:r w:rsidR="000564B4" w:rsidRPr="00BE11C7">
        <w:rPr>
          <w:rFonts w:ascii="Times New Roman" w:hAnsi="Times New Roman" w:cs="Times New Roman"/>
          <w:sz w:val="24"/>
          <w:szCs w:val="24"/>
        </w:rPr>
        <w:t>harder</w:t>
      </w:r>
      <w:r w:rsidR="00FD0608" w:rsidRPr="00BE11C7">
        <w:rPr>
          <w:rFonts w:ascii="Times New Roman" w:hAnsi="Times New Roman" w:cs="Times New Roman"/>
          <w:sz w:val="24"/>
          <w:szCs w:val="24"/>
        </w:rPr>
        <w:t xml:space="preserve"> for the black people to gain economic independence.</w:t>
      </w:r>
      <w:r w:rsidR="000564B4" w:rsidRPr="00BE11C7">
        <w:rPr>
          <w:rFonts w:ascii="Times New Roman" w:hAnsi="Times New Roman" w:cs="Times New Roman"/>
          <w:sz w:val="24"/>
          <w:szCs w:val="24"/>
        </w:rPr>
        <w:t xml:space="preserve"> Sharecropping took root all over the South which was a crop</w:t>
      </w:r>
      <w:r w:rsidR="004223AF" w:rsidRPr="00BE11C7">
        <w:rPr>
          <w:rFonts w:ascii="Times New Roman" w:hAnsi="Times New Roman" w:cs="Times New Roman"/>
          <w:sz w:val="24"/>
          <w:szCs w:val="24"/>
        </w:rPr>
        <w:t>-</w:t>
      </w:r>
      <w:r w:rsidR="000564B4" w:rsidRPr="00BE11C7">
        <w:rPr>
          <w:rFonts w:ascii="Times New Roman" w:hAnsi="Times New Roman" w:cs="Times New Roman"/>
          <w:sz w:val="24"/>
          <w:szCs w:val="24"/>
        </w:rPr>
        <w:t xml:space="preserve">lien system that tiled to the </w:t>
      </w:r>
      <w:r w:rsidR="004223AF" w:rsidRPr="00BE11C7">
        <w:rPr>
          <w:rFonts w:ascii="Times New Roman" w:hAnsi="Times New Roman" w:cs="Times New Roman"/>
          <w:sz w:val="24"/>
          <w:szCs w:val="24"/>
        </w:rPr>
        <w:t>landowner’s</w:t>
      </w:r>
      <w:r w:rsidR="000564B4" w:rsidRPr="00BE11C7">
        <w:rPr>
          <w:rFonts w:ascii="Times New Roman" w:hAnsi="Times New Roman" w:cs="Times New Roman"/>
          <w:sz w:val="24"/>
          <w:szCs w:val="24"/>
        </w:rPr>
        <w:t xml:space="preserve"> advantage.</w:t>
      </w:r>
      <w:r w:rsidR="004223AF" w:rsidRPr="00BE11C7">
        <w:rPr>
          <w:rFonts w:ascii="Times New Roman" w:hAnsi="Times New Roman" w:cs="Times New Roman"/>
          <w:sz w:val="24"/>
          <w:szCs w:val="24"/>
        </w:rPr>
        <w:t xml:space="preserve"> The people freed rented the lands that they had been working on under the system especially on those farms that they had been enslaved on.</w:t>
      </w:r>
    </w:p>
    <w:p w14:paraId="204174FD" w14:textId="75FB26D1" w:rsidR="006354E6" w:rsidRDefault="008050CF" w:rsidP="004B2A2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333FB">
        <w:rPr>
          <w:rFonts w:ascii="Times New Roman" w:hAnsi="Times New Roman" w:cs="Times New Roman"/>
          <w:sz w:val="24"/>
          <w:szCs w:val="24"/>
        </w:rPr>
        <w:t xml:space="preserve"> </w:t>
      </w:r>
      <w:r w:rsidR="00BE11C7">
        <w:rPr>
          <w:rFonts w:ascii="Times New Roman" w:hAnsi="Times New Roman" w:cs="Times New Roman"/>
          <w:sz w:val="24"/>
          <w:szCs w:val="24"/>
        </w:rPr>
        <w:t xml:space="preserve"> </w:t>
      </w:r>
      <w:r w:rsidR="00A333FB">
        <w:rPr>
          <w:rFonts w:ascii="Times New Roman" w:hAnsi="Times New Roman" w:cs="Times New Roman"/>
          <w:sz w:val="24"/>
          <w:szCs w:val="24"/>
        </w:rPr>
        <w:t xml:space="preserve">    </w:t>
      </w:r>
      <w:r>
        <w:rPr>
          <w:rFonts w:ascii="Times New Roman" w:hAnsi="Times New Roman" w:cs="Times New Roman"/>
          <w:sz w:val="24"/>
          <w:szCs w:val="24"/>
        </w:rPr>
        <w:t xml:space="preserve">Some of the white people that were landless also became </w:t>
      </w:r>
      <w:r w:rsidR="001D1A4D">
        <w:rPr>
          <w:rFonts w:ascii="Times New Roman" w:hAnsi="Times New Roman" w:cs="Times New Roman"/>
          <w:sz w:val="24"/>
          <w:szCs w:val="24"/>
        </w:rPr>
        <w:t>sharecroppers. They used the crops that they grew to pay their landlords which included half of the harvest. Landlords were favored by sharecropping and made sure that the freed people lack livelihoods independence.</w:t>
      </w:r>
      <w:r w:rsidR="00A333FB">
        <w:rPr>
          <w:rFonts w:ascii="Times New Roman" w:hAnsi="Times New Roman" w:cs="Times New Roman"/>
          <w:sz w:val="24"/>
          <w:szCs w:val="24"/>
        </w:rPr>
        <w:t xml:space="preserve"> </w:t>
      </w:r>
      <w:r w:rsidR="001D1A4D">
        <w:rPr>
          <w:rFonts w:ascii="Times New Roman" w:hAnsi="Times New Roman" w:cs="Times New Roman"/>
          <w:sz w:val="24"/>
          <w:szCs w:val="24"/>
        </w:rPr>
        <w:t>The mean</w:t>
      </w:r>
      <w:r w:rsidR="00A333FB">
        <w:rPr>
          <w:rFonts w:ascii="Times New Roman" w:hAnsi="Times New Roman" w:cs="Times New Roman"/>
          <w:sz w:val="24"/>
          <w:szCs w:val="24"/>
        </w:rPr>
        <w:t>in</w:t>
      </w:r>
      <w:r w:rsidR="001D1A4D">
        <w:rPr>
          <w:rFonts w:ascii="Times New Roman" w:hAnsi="Times New Roman" w:cs="Times New Roman"/>
          <w:sz w:val="24"/>
          <w:szCs w:val="24"/>
        </w:rPr>
        <w:t xml:space="preserve">g of year-to-year </w:t>
      </w:r>
      <w:r w:rsidR="00A333FB">
        <w:rPr>
          <w:rFonts w:ascii="Times New Roman" w:hAnsi="Times New Roman" w:cs="Times New Roman"/>
          <w:sz w:val="24"/>
          <w:szCs w:val="24"/>
        </w:rPr>
        <w:t>leases</w:t>
      </w:r>
      <w:r w:rsidR="001D1A4D">
        <w:rPr>
          <w:rFonts w:ascii="Times New Roman" w:hAnsi="Times New Roman" w:cs="Times New Roman"/>
          <w:sz w:val="24"/>
          <w:szCs w:val="24"/>
        </w:rPr>
        <w:t xml:space="preserve"> was that no land improve</w:t>
      </w:r>
      <w:r w:rsidR="00A333FB">
        <w:rPr>
          <w:rFonts w:ascii="Times New Roman" w:hAnsi="Times New Roman" w:cs="Times New Roman"/>
          <w:sz w:val="24"/>
          <w:szCs w:val="24"/>
        </w:rPr>
        <w:t>men</w:t>
      </w:r>
      <w:r w:rsidR="001D1A4D">
        <w:rPr>
          <w:rFonts w:ascii="Times New Roman" w:hAnsi="Times New Roman" w:cs="Times New Roman"/>
          <w:sz w:val="24"/>
          <w:szCs w:val="24"/>
        </w:rPr>
        <w:t xml:space="preserve">t incentive plan and the high-interest charges on the </w:t>
      </w:r>
      <w:r w:rsidR="00A333FB">
        <w:rPr>
          <w:rFonts w:ascii="Times New Roman" w:hAnsi="Times New Roman" w:cs="Times New Roman"/>
          <w:sz w:val="24"/>
          <w:szCs w:val="24"/>
        </w:rPr>
        <w:t>payments</w:t>
      </w:r>
      <w:r w:rsidR="001D1A4D">
        <w:rPr>
          <w:rFonts w:ascii="Times New Roman" w:hAnsi="Times New Roman" w:cs="Times New Roman"/>
          <w:sz w:val="24"/>
          <w:szCs w:val="24"/>
        </w:rPr>
        <w:t xml:space="preserve"> reduced all the money th</w:t>
      </w:r>
      <w:r w:rsidR="00A333FB">
        <w:rPr>
          <w:rFonts w:ascii="Times New Roman" w:hAnsi="Times New Roman" w:cs="Times New Roman"/>
          <w:sz w:val="24"/>
          <w:szCs w:val="24"/>
        </w:rPr>
        <w:t>a</w:t>
      </w:r>
      <w:r w:rsidR="001D1A4D">
        <w:rPr>
          <w:rFonts w:ascii="Times New Roman" w:hAnsi="Times New Roman" w:cs="Times New Roman"/>
          <w:sz w:val="24"/>
          <w:szCs w:val="24"/>
        </w:rPr>
        <w:t xml:space="preserve">t </w:t>
      </w:r>
      <w:r w:rsidR="00A333FB">
        <w:rPr>
          <w:rFonts w:ascii="Times New Roman" w:hAnsi="Times New Roman" w:cs="Times New Roman"/>
          <w:sz w:val="24"/>
          <w:szCs w:val="24"/>
        </w:rPr>
        <w:t>could</w:t>
      </w:r>
      <w:r w:rsidR="001D1A4D">
        <w:rPr>
          <w:rFonts w:ascii="Times New Roman" w:hAnsi="Times New Roman" w:cs="Times New Roman"/>
          <w:sz w:val="24"/>
          <w:szCs w:val="24"/>
        </w:rPr>
        <w:t xml:space="preserve"> be added to the </w:t>
      </w:r>
      <w:r w:rsidR="00A333FB">
        <w:rPr>
          <w:rFonts w:ascii="Times New Roman" w:hAnsi="Times New Roman" w:cs="Times New Roman"/>
          <w:sz w:val="24"/>
          <w:szCs w:val="24"/>
        </w:rPr>
        <w:t>farmers</w:t>
      </w:r>
      <w:r w:rsidR="001D1A4D">
        <w:rPr>
          <w:rFonts w:ascii="Times New Roman" w:hAnsi="Times New Roman" w:cs="Times New Roman"/>
          <w:sz w:val="24"/>
          <w:szCs w:val="24"/>
        </w:rPr>
        <w:t>.</w:t>
      </w:r>
      <w:r w:rsidR="00A333FB">
        <w:rPr>
          <w:rFonts w:ascii="Times New Roman" w:hAnsi="Times New Roman" w:cs="Times New Roman"/>
          <w:sz w:val="24"/>
          <w:szCs w:val="24"/>
        </w:rPr>
        <w:t xml:space="preserve"> Most of the times sharecroppers got into a never-ending debt cycle, with no ability to own their lands and cease working for their credit because of the property that they owned. The sharecropping consequences brought an effect to the entire South </w:t>
      </w:r>
      <w:r w:rsidR="00721D5E">
        <w:rPr>
          <w:rFonts w:ascii="Times New Roman" w:hAnsi="Times New Roman" w:cs="Times New Roman"/>
          <w:sz w:val="24"/>
          <w:szCs w:val="24"/>
        </w:rPr>
        <w:t xml:space="preserve">for many years, </w:t>
      </w:r>
      <w:r w:rsidR="00BE11C7">
        <w:rPr>
          <w:rFonts w:ascii="Times New Roman" w:hAnsi="Times New Roman" w:cs="Times New Roman"/>
          <w:sz w:val="24"/>
          <w:szCs w:val="24"/>
        </w:rPr>
        <w:t>leading to</w:t>
      </w:r>
      <w:r w:rsidR="00721D5E">
        <w:rPr>
          <w:rFonts w:ascii="Times New Roman" w:hAnsi="Times New Roman" w:cs="Times New Roman"/>
          <w:sz w:val="24"/>
          <w:szCs w:val="24"/>
        </w:rPr>
        <w:t xml:space="preserve"> economic development limitation</w:t>
      </w:r>
      <w:r w:rsidR="003E2718">
        <w:rPr>
          <w:rFonts w:ascii="Times New Roman" w:hAnsi="Times New Roman" w:cs="Times New Roman"/>
          <w:sz w:val="24"/>
          <w:szCs w:val="24"/>
        </w:rPr>
        <w:t xml:space="preserve"> making sure that the South part </w:t>
      </w:r>
      <w:r w:rsidR="007301E2">
        <w:rPr>
          <w:rFonts w:ascii="Times New Roman" w:hAnsi="Times New Roman" w:cs="Times New Roman"/>
          <w:sz w:val="24"/>
          <w:szCs w:val="24"/>
        </w:rPr>
        <w:t>thrived as an agricultural backwater.</w:t>
      </w:r>
    </w:p>
    <w:p w14:paraId="78DCC5D8" w14:textId="489EE75B" w:rsidR="005E4D59" w:rsidRDefault="005E4D59" w:rsidP="004B2A2F">
      <w:pPr>
        <w:spacing w:line="480" w:lineRule="auto"/>
        <w:rPr>
          <w:rFonts w:ascii="Times New Roman" w:hAnsi="Times New Roman" w:cs="Times New Roman"/>
          <w:sz w:val="24"/>
          <w:szCs w:val="24"/>
        </w:rPr>
      </w:pPr>
    </w:p>
    <w:p w14:paraId="131E5984" w14:textId="0E5CCD0F" w:rsidR="005E4D59" w:rsidRDefault="005E4D59" w:rsidP="004B2A2F">
      <w:pPr>
        <w:spacing w:line="480" w:lineRule="auto"/>
        <w:rPr>
          <w:rFonts w:ascii="Times New Roman" w:hAnsi="Times New Roman" w:cs="Times New Roman"/>
          <w:sz w:val="24"/>
          <w:szCs w:val="24"/>
        </w:rPr>
      </w:pPr>
    </w:p>
    <w:p w14:paraId="19338375" w14:textId="6846CC29" w:rsidR="005E4D59" w:rsidRDefault="005E4D59" w:rsidP="004B2A2F">
      <w:pPr>
        <w:spacing w:line="480" w:lineRule="auto"/>
        <w:rPr>
          <w:rFonts w:ascii="Times New Roman" w:hAnsi="Times New Roman" w:cs="Times New Roman"/>
          <w:sz w:val="24"/>
          <w:szCs w:val="24"/>
        </w:rPr>
      </w:pPr>
    </w:p>
    <w:p w14:paraId="504DFB35" w14:textId="77777777" w:rsidR="00BE11C7" w:rsidRDefault="00BE11C7" w:rsidP="00BE11C7">
      <w:pPr>
        <w:spacing w:line="480" w:lineRule="auto"/>
        <w:rPr>
          <w:rFonts w:ascii="Times New Roman" w:hAnsi="Times New Roman" w:cs="Times New Roman"/>
          <w:sz w:val="24"/>
          <w:szCs w:val="24"/>
        </w:rPr>
      </w:pPr>
    </w:p>
    <w:p w14:paraId="59D050CE" w14:textId="77777777" w:rsidR="00BE11C7" w:rsidRDefault="00BE11C7" w:rsidP="00BE11C7">
      <w:pPr>
        <w:spacing w:line="480" w:lineRule="auto"/>
        <w:ind w:left="720" w:hanging="720"/>
        <w:rPr>
          <w:rFonts w:ascii="Times New Roman" w:hAnsi="Times New Roman" w:cs="Times New Roman"/>
          <w:sz w:val="24"/>
          <w:szCs w:val="24"/>
        </w:rPr>
      </w:pPr>
    </w:p>
    <w:p w14:paraId="2776C94F" w14:textId="3F319AE7" w:rsidR="00BE11C7" w:rsidRDefault="008050CF" w:rsidP="00BE11C7">
      <w:pPr>
        <w:spacing w:line="480" w:lineRule="auto"/>
        <w:ind w:left="720" w:hanging="720"/>
        <w:jc w:val="center"/>
        <w:rPr>
          <w:rFonts w:ascii="Times New Roman" w:hAnsi="Times New Roman" w:cs="Times New Roman"/>
          <w:sz w:val="24"/>
          <w:szCs w:val="24"/>
        </w:rPr>
      </w:pPr>
      <w:r w:rsidRPr="00BE11C7">
        <w:rPr>
          <w:rFonts w:ascii="Times New Roman" w:hAnsi="Times New Roman" w:cs="Times New Roman"/>
          <w:sz w:val="24"/>
          <w:szCs w:val="24"/>
        </w:rPr>
        <w:lastRenderedPageBreak/>
        <w:t>References</w:t>
      </w:r>
    </w:p>
    <w:p w14:paraId="27B8D291" w14:textId="6B188A19" w:rsidR="00BE11C7" w:rsidRDefault="008050CF" w:rsidP="00BE11C7">
      <w:pPr>
        <w:spacing w:line="480" w:lineRule="auto"/>
        <w:ind w:left="720" w:hanging="720"/>
        <w:rPr>
          <w:rFonts w:ascii="Times New Roman" w:hAnsi="Times New Roman" w:cs="Times New Roman"/>
          <w:sz w:val="24"/>
          <w:szCs w:val="24"/>
        </w:rPr>
      </w:pPr>
      <w:r w:rsidRPr="007D3F63">
        <w:rPr>
          <w:rFonts w:ascii="Times New Roman" w:hAnsi="Times New Roman" w:cs="Times New Roman"/>
          <w:sz w:val="24"/>
          <w:szCs w:val="24"/>
        </w:rPr>
        <w:t>Johal, A. (2018). The Change in Status of African Americans During Post-Civil War Reconstruction. HiPo: The Langara Student Journal of History and Political Science, 1(1), 65-71.</w:t>
      </w:r>
    </w:p>
    <w:p w14:paraId="7872D572" w14:textId="77777777" w:rsidR="00BE11C7" w:rsidRDefault="008050CF" w:rsidP="00BE11C7">
      <w:pPr>
        <w:spacing w:line="480" w:lineRule="auto"/>
        <w:ind w:left="720" w:hanging="720"/>
        <w:rPr>
          <w:rFonts w:ascii="Times New Roman" w:hAnsi="Times New Roman" w:cs="Times New Roman"/>
          <w:sz w:val="24"/>
          <w:szCs w:val="24"/>
        </w:rPr>
      </w:pPr>
      <w:r w:rsidRPr="007D3F63">
        <w:rPr>
          <w:rFonts w:ascii="Times New Roman" w:hAnsi="Times New Roman" w:cs="Times New Roman"/>
          <w:sz w:val="24"/>
          <w:szCs w:val="24"/>
        </w:rPr>
        <w:t>Proctor, B. D. (2018). “From the cradle to the grave”: Jim Williams, black manhood, and militia activism in Reconstruction South Carolina. American Nineteenth Century History, 19(1), 47-79.</w:t>
      </w:r>
    </w:p>
    <w:p w14:paraId="48B3CEAF" w14:textId="1C5872E6" w:rsidR="00A9355C" w:rsidRPr="004B2A2F" w:rsidRDefault="008050CF" w:rsidP="00BE11C7">
      <w:pPr>
        <w:spacing w:line="480" w:lineRule="auto"/>
        <w:ind w:left="720" w:hanging="720"/>
        <w:rPr>
          <w:rFonts w:ascii="Times New Roman" w:hAnsi="Times New Roman" w:cs="Times New Roman"/>
          <w:sz w:val="24"/>
          <w:szCs w:val="24"/>
        </w:rPr>
      </w:pPr>
      <w:r w:rsidRPr="007D3F63">
        <w:rPr>
          <w:rFonts w:ascii="Times New Roman" w:hAnsi="Times New Roman" w:cs="Times New Roman"/>
          <w:sz w:val="24"/>
          <w:szCs w:val="24"/>
        </w:rPr>
        <w:t>Robinson, A. R. (2002). Race, place, and space: remaking whiteness in the post-reconstruction South. The Southern Literary Journal, 35(1), 97-107.</w:t>
      </w:r>
    </w:p>
    <w:sectPr w:rsidR="00A9355C" w:rsidRPr="004B2A2F" w:rsidSect="007D3F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E6914F" w14:textId="77777777" w:rsidR="00C505B1" w:rsidRDefault="00C505B1">
      <w:pPr>
        <w:spacing w:after="0" w:line="240" w:lineRule="auto"/>
      </w:pPr>
      <w:r>
        <w:separator/>
      </w:r>
    </w:p>
  </w:endnote>
  <w:endnote w:type="continuationSeparator" w:id="0">
    <w:p w14:paraId="0FE6F8F9" w14:textId="77777777" w:rsidR="00C505B1" w:rsidRDefault="00C50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047F61" w14:textId="77777777" w:rsidR="00C505B1" w:rsidRDefault="00C505B1">
      <w:pPr>
        <w:spacing w:after="0" w:line="240" w:lineRule="auto"/>
      </w:pPr>
      <w:r>
        <w:separator/>
      </w:r>
    </w:p>
  </w:footnote>
  <w:footnote w:type="continuationSeparator" w:id="0">
    <w:p w14:paraId="368B0052" w14:textId="77777777" w:rsidR="00C505B1" w:rsidRDefault="00C505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7522446"/>
      <w:docPartObj>
        <w:docPartGallery w:val="Page Numbers (Top of Page)"/>
        <w:docPartUnique/>
      </w:docPartObj>
    </w:sdtPr>
    <w:sdtEndPr>
      <w:rPr>
        <w:noProof/>
      </w:rPr>
    </w:sdtEndPr>
    <w:sdtContent>
      <w:p w14:paraId="0969D99E" w14:textId="7AE05338" w:rsidR="007D3F63" w:rsidRPr="007D3F63" w:rsidRDefault="008050CF">
        <w:pPr>
          <w:pStyle w:val="Header"/>
          <w:rPr>
            <w:rFonts w:ascii="Times New Roman" w:hAnsi="Times New Roman" w:cs="Times New Roman"/>
            <w:sz w:val="24"/>
            <w:szCs w:val="24"/>
          </w:rPr>
        </w:pPr>
        <w:r w:rsidRPr="007D3F63">
          <w:rPr>
            <w:rFonts w:ascii="Times New Roman" w:hAnsi="Times New Roman" w:cs="Times New Roman"/>
            <w:sz w:val="24"/>
            <w:szCs w:val="24"/>
          </w:rPr>
          <w:t>RECONSTRUCTION WAS BOUND TO FAIL</w:t>
        </w:r>
        <w:r>
          <w:rPr>
            <w:rFonts w:ascii="Times New Roman" w:hAnsi="Times New Roman" w:cs="Times New Roman"/>
            <w:sz w:val="24"/>
            <w:szCs w:val="24"/>
          </w:rPr>
          <w:tab/>
        </w:r>
        <w:r w:rsidRPr="007D3F63">
          <w:rPr>
            <w:rFonts w:ascii="Times New Roman" w:hAnsi="Times New Roman" w:cs="Times New Roman"/>
            <w:sz w:val="24"/>
            <w:szCs w:val="24"/>
          </w:rPr>
          <w:tab/>
        </w:r>
        <w:r w:rsidRPr="007D3F63">
          <w:rPr>
            <w:rFonts w:ascii="Times New Roman" w:hAnsi="Times New Roman" w:cs="Times New Roman"/>
            <w:sz w:val="24"/>
            <w:szCs w:val="24"/>
          </w:rPr>
          <w:fldChar w:fldCharType="begin"/>
        </w:r>
        <w:r w:rsidRPr="007D3F63">
          <w:rPr>
            <w:rFonts w:ascii="Times New Roman" w:hAnsi="Times New Roman" w:cs="Times New Roman"/>
            <w:sz w:val="24"/>
            <w:szCs w:val="24"/>
          </w:rPr>
          <w:instrText xml:space="preserve"> PAGE   \* MERGEFORMAT </w:instrText>
        </w:r>
        <w:r w:rsidRPr="007D3F63">
          <w:rPr>
            <w:rFonts w:ascii="Times New Roman" w:hAnsi="Times New Roman" w:cs="Times New Roman"/>
            <w:sz w:val="24"/>
            <w:szCs w:val="24"/>
          </w:rPr>
          <w:fldChar w:fldCharType="separate"/>
        </w:r>
        <w:r w:rsidR="007A2EDD">
          <w:rPr>
            <w:rFonts w:ascii="Times New Roman" w:hAnsi="Times New Roman" w:cs="Times New Roman"/>
            <w:noProof/>
            <w:sz w:val="24"/>
            <w:szCs w:val="24"/>
          </w:rPr>
          <w:t>5</w:t>
        </w:r>
        <w:r w:rsidRPr="007D3F63">
          <w:rPr>
            <w:rFonts w:ascii="Times New Roman" w:hAnsi="Times New Roman" w:cs="Times New Roman"/>
            <w:noProof/>
            <w:sz w:val="24"/>
            <w:szCs w:val="24"/>
          </w:rPr>
          <w:fldChar w:fldCharType="end"/>
        </w:r>
      </w:p>
    </w:sdtContent>
  </w:sdt>
  <w:p w14:paraId="35535115" w14:textId="77777777" w:rsidR="007D3F63" w:rsidRDefault="007D3F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AFDB8B" w14:textId="19F8CA61" w:rsidR="007D3F63" w:rsidRPr="007D3F63" w:rsidRDefault="008050CF">
    <w:pPr>
      <w:pStyle w:val="Header"/>
      <w:rPr>
        <w:rFonts w:ascii="Times New Roman" w:hAnsi="Times New Roman" w:cs="Times New Roman"/>
        <w:sz w:val="24"/>
        <w:szCs w:val="24"/>
      </w:rPr>
    </w:pPr>
    <w:r w:rsidRPr="007D3F63">
      <w:rPr>
        <w:rFonts w:ascii="Times New Roman" w:hAnsi="Times New Roman" w:cs="Times New Roman"/>
        <w:sz w:val="24"/>
        <w:szCs w:val="24"/>
      </w:rPr>
      <w:t>Running head: RECONSTRUCTION WAS BOUND TO FAIL</w:t>
    </w:r>
    <w:r w:rsidRPr="007D3F63">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2EC7"/>
    <w:multiLevelType w:val="hybridMultilevel"/>
    <w:tmpl w:val="59A20F36"/>
    <w:lvl w:ilvl="0" w:tplc="93DE32B2">
      <w:start w:val="1"/>
      <w:numFmt w:val="decimal"/>
      <w:lvlText w:val="%1."/>
      <w:lvlJc w:val="left"/>
      <w:pPr>
        <w:ind w:left="720" w:hanging="360"/>
      </w:pPr>
      <w:rPr>
        <w:rFonts w:hint="default"/>
      </w:rPr>
    </w:lvl>
    <w:lvl w:ilvl="1" w:tplc="3976C5B0" w:tentative="1">
      <w:start w:val="1"/>
      <w:numFmt w:val="lowerLetter"/>
      <w:lvlText w:val="%2."/>
      <w:lvlJc w:val="left"/>
      <w:pPr>
        <w:ind w:left="1440" w:hanging="360"/>
      </w:pPr>
    </w:lvl>
    <w:lvl w:ilvl="2" w:tplc="671AE694" w:tentative="1">
      <w:start w:val="1"/>
      <w:numFmt w:val="lowerRoman"/>
      <w:lvlText w:val="%3."/>
      <w:lvlJc w:val="right"/>
      <w:pPr>
        <w:ind w:left="2160" w:hanging="180"/>
      </w:pPr>
    </w:lvl>
    <w:lvl w:ilvl="3" w:tplc="71AA20DC" w:tentative="1">
      <w:start w:val="1"/>
      <w:numFmt w:val="decimal"/>
      <w:lvlText w:val="%4."/>
      <w:lvlJc w:val="left"/>
      <w:pPr>
        <w:ind w:left="2880" w:hanging="360"/>
      </w:pPr>
    </w:lvl>
    <w:lvl w:ilvl="4" w:tplc="00761D98" w:tentative="1">
      <w:start w:val="1"/>
      <w:numFmt w:val="lowerLetter"/>
      <w:lvlText w:val="%5."/>
      <w:lvlJc w:val="left"/>
      <w:pPr>
        <w:ind w:left="3600" w:hanging="360"/>
      </w:pPr>
    </w:lvl>
    <w:lvl w:ilvl="5" w:tplc="CE4AA7AE" w:tentative="1">
      <w:start w:val="1"/>
      <w:numFmt w:val="lowerRoman"/>
      <w:lvlText w:val="%6."/>
      <w:lvlJc w:val="right"/>
      <w:pPr>
        <w:ind w:left="4320" w:hanging="180"/>
      </w:pPr>
    </w:lvl>
    <w:lvl w:ilvl="6" w:tplc="4F9A618C" w:tentative="1">
      <w:start w:val="1"/>
      <w:numFmt w:val="decimal"/>
      <w:lvlText w:val="%7."/>
      <w:lvlJc w:val="left"/>
      <w:pPr>
        <w:ind w:left="5040" w:hanging="360"/>
      </w:pPr>
    </w:lvl>
    <w:lvl w:ilvl="7" w:tplc="C218A062" w:tentative="1">
      <w:start w:val="1"/>
      <w:numFmt w:val="lowerLetter"/>
      <w:lvlText w:val="%8."/>
      <w:lvlJc w:val="left"/>
      <w:pPr>
        <w:ind w:left="5760" w:hanging="360"/>
      </w:pPr>
    </w:lvl>
    <w:lvl w:ilvl="8" w:tplc="5DE22DA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A2F"/>
    <w:rsid w:val="0004634C"/>
    <w:rsid w:val="000564B4"/>
    <w:rsid w:val="00196D21"/>
    <w:rsid w:val="001A6EE5"/>
    <w:rsid w:val="001D1A4D"/>
    <w:rsid w:val="00223F7E"/>
    <w:rsid w:val="002B7C3E"/>
    <w:rsid w:val="0033380D"/>
    <w:rsid w:val="003E2718"/>
    <w:rsid w:val="004223AF"/>
    <w:rsid w:val="004B2A2F"/>
    <w:rsid w:val="00505A9E"/>
    <w:rsid w:val="00512501"/>
    <w:rsid w:val="00594476"/>
    <w:rsid w:val="005E4D59"/>
    <w:rsid w:val="006354E6"/>
    <w:rsid w:val="006B1036"/>
    <w:rsid w:val="00721D5E"/>
    <w:rsid w:val="007301E2"/>
    <w:rsid w:val="007406D9"/>
    <w:rsid w:val="00777201"/>
    <w:rsid w:val="00787C44"/>
    <w:rsid w:val="007A2EDD"/>
    <w:rsid w:val="007D3F63"/>
    <w:rsid w:val="007E4F05"/>
    <w:rsid w:val="008050CF"/>
    <w:rsid w:val="008E436C"/>
    <w:rsid w:val="00934F93"/>
    <w:rsid w:val="00A333FB"/>
    <w:rsid w:val="00A809F4"/>
    <w:rsid w:val="00A9355C"/>
    <w:rsid w:val="00AC0C10"/>
    <w:rsid w:val="00AE41B7"/>
    <w:rsid w:val="00B143C6"/>
    <w:rsid w:val="00B27368"/>
    <w:rsid w:val="00B741AA"/>
    <w:rsid w:val="00BD53A3"/>
    <w:rsid w:val="00BE11C7"/>
    <w:rsid w:val="00C505B1"/>
    <w:rsid w:val="00CD3C85"/>
    <w:rsid w:val="00CF4B3D"/>
    <w:rsid w:val="00E24B65"/>
    <w:rsid w:val="00FD0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6E1CC0-8E7D-44E4-B86B-002E728B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F63"/>
    <w:pPr>
      <w:ind w:left="720"/>
      <w:contextualSpacing/>
    </w:pPr>
  </w:style>
  <w:style w:type="paragraph" w:styleId="Header">
    <w:name w:val="header"/>
    <w:basedOn w:val="Normal"/>
    <w:link w:val="HeaderChar"/>
    <w:uiPriority w:val="99"/>
    <w:unhideWhenUsed/>
    <w:rsid w:val="007D3F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F63"/>
  </w:style>
  <w:style w:type="paragraph" w:styleId="Footer">
    <w:name w:val="footer"/>
    <w:basedOn w:val="Normal"/>
    <w:link w:val="FooterChar"/>
    <w:uiPriority w:val="99"/>
    <w:unhideWhenUsed/>
    <w:rsid w:val="007D3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2020-03-29T15:14:00Z</dcterms:created>
  <dcterms:modified xsi:type="dcterms:W3CDTF">2020-03-29T15:14:00Z</dcterms:modified>
</cp:coreProperties>
</file>